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E8" w:rsidRPr="000D3141" w:rsidRDefault="00E152E8" w:rsidP="00E152E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152E8" w:rsidRDefault="00E152E8" w:rsidP="00E152E8">
      <w:pPr>
        <w:ind w:left="720"/>
        <w:jc w:val="center"/>
        <w:rPr>
          <w:b/>
          <w:szCs w:val="24"/>
        </w:rPr>
      </w:pPr>
    </w:p>
    <w:p w:rsidR="00E152E8" w:rsidRPr="008C222B" w:rsidRDefault="00E152E8" w:rsidP="00E152E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21</w:t>
      </w:r>
    </w:p>
    <w:p w:rsidR="00E152E8" w:rsidRDefault="00E152E8" w:rsidP="00E152E8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05.06</w:t>
      </w:r>
      <w:r>
        <w:rPr>
          <w:szCs w:val="24"/>
        </w:rPr>
        <w:t>.2025 г.</w:t>
      </w:r>
    </w:p>
    <w:p w:rsidR="00E152E8" w:rsidRDefault="00E152E8" w:rsidP="00E152E8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E152E8" w:rsidRDefault="00E152E8" w:rsidP="00E152E8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E152E8" w:rsidRDefault="00E152E8" w:rsidP="00E152E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C2A7F">
        <w:rPr>
          <w:bCs/>
          <w:spacing w:val="-4"/>
          <w:szCs w:val="24"/>
        </w:rPr>
        <w:t>На заседанието присъстваха: Димитър Главчев, председател на Сметната палата</w:t>
      </w:r>
      <w:r>
        <w:rPr>
          <w:bCs/>
          <w:spacing w:val="-4"/>
          <w:szCs w:val="24"/>
        </w:rPr>
        <w:t>, Маргарита Николова и Силвия Къдрева</w:t>
      </w:r>
      <w:r w:rsidRPr="002C2A7F">
        <w:rPr>
          <w:bCs/>
          <w:spacing w:val="-4"/>
          <w:szCs w:val="24"/>
        </w:rPr>
        <w:t>, заместник-председател</w:t>
      </w:r>
      <w:r>
        <w:rPr>
          <w:bCs/>
          <w:spacing w:val="-4"/>
          <w:szCs w:val="24"/>
        </w:rPr>
        <w:t>и</w:t>
      </w:r>
      <w:r w:rsidRPr="002C2A7F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,</w:t>
      </w:r>
      <w:r w:rsidRPr="009163F4">
        <w:rPr>
          <w:bCs/>
          <w:szCs w:val="24"/>
        </w:rPr>
        <w:t xml:space="preserve"> Даниела Въткова-Милушева</w:t>
      </w:r>
      <w:r>
        <w:rPr>
          <w:bCs/>
          <w:spacing w:val="-4"/>
          <w:szCs w:val="24"/>
        </w:rPr>
        <w:t xml:space="preserve"> и проф. Георги Иванов</w:t>
      </w:r>
      <w:r w:rsidRPr="009163F4">
        <w:rPr>
          <w:bCs/>
          <w:spacing w:val="-4"/>
          <w:szCs w:val="24"/>
        </w:rPr>
        <w:t>, членове на Сметната палата.</w:t>
      </w:r>
    </w:p>
    <w:p w:rsidR="00E152E8" w:rsidRDefault="00E152E8" w:rsidP="00E152E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E152E8" w:rsidRPr="00176553" w:rsidRDefault="00E152E8" w:rsidP="00E152E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152E8" w:rsidRPr="00980543" w:rsidTr="000B12E6">
        <w:trPr>
          <w:trHeight w:val="719"/>
        </w:trPr>
        <w:tc>
          <w:tcPr>
            <w:tcW w:w="5353" w:type="dxa"/>
            <w:vAlign w:val="center"/>
          </w:tcPr>
          <w:p w:rsidR="00E152E8" w:rsidRPr="00980543" w:rsidRDefault="00E152E8" w:rsidP="000B12E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152E8" w:rsidRPr="00980543" w:rsidRDefault="00E152E8" w:rsidP="000B12E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152E8" w:rsidTr="000B12E6">
        <w:tc>
          <w:tcPr>
            <w:tcW w:w="5353" w:type="dxa"/>
            <w:vAlign w:val="center"/>
          </w:tcPr>
          <w:p w:rsidR="00E152E8" w:rsidRDefault="00E152E8" w:rsidP="000B12E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bookmarkStart w:id="0" w:name="OLE_LINK7"/>
            <w:bookmarkStart w:id="1" w:name="OLE_LINK8"/>
            <w:bookmarkStart w:id="2" w:name="OLE_LINK9"/>
            <w:bookmarkStart w:id="3" w:name="OLE_LINK10"/>
            <w:bookmarkStart w:id="4" w:name="OLE_LINK11"/>
            <w:bookmarkStart w:id="5" w:name="OLE_LINK12"/>
            <w:bookmarkStart w:id="6" w:name="OLE_LINK13"/>
            <w:bookmarkStart w:id="7" w:name="OLE_LINK14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E152E8" w:rsidRPr="00E152E8" w:rsidRDefault="00E152E8" w:rsidP="00E152E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152E8">
              <w:rPr>
                <w:bCs/>
                <w:spacing w:val="-4"/>
                <w:szCs w:val="24"/>
              </w:rPr>
              <w:t xml:space="preserve"> Одитен доклад № 0400116324 за извършен финансов одит на консолидирания годишен финансов отчет на Министерството на земеделието и храните за 2024 г., съдържащ немодифицирано мнение.</w:t>
            </w:r>
          </w:p>
          <w:p w:rsidR="00E152E8" w:rsidRDefault="00E152E8" w:rsidP="000B12E6">
            <w:pPr>
              <w:spacing w:after="0" w:line="240" w:lineRule="auto"/>
              <w:jc w:val="both"/>
            </w:pPr>
            <w:bookmarkStart w:id="8" w:name="OLE_LINK34"/>
            <w:bookmarkStart w:id="9" w:name="OLE_LINK35"/>
            <w:bookmarkStart w:id="10" w:name="OLE_LINK36"/>
            <w:bookmarkStart w:id="11" w:name="OLE_LINK37"/>
            <w:bookmarkStart w:id="12" w:name="OLE_LINK38"/>
            <w:bookmarkStart w:id="13" w:name="OLE_LINK39"/>
            <w:r w:rsidRPr="000A7A85">
              <w:t>Начин на гласуване</w:t>
            </w:r>
            <w:r w:rsidRPr="00C60E17">
              <w:t>:</w:t>
            </w:r>
          </w:p>
          <w:p w:rsidR="00E152E8" w:rsidRDefault="00E152E8" w:rsidP="000B12E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152E8" w:rsidRPr="00C60E17" w:rsidRDefault="00E152E8" w:rsidP="000B12E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E152E8" w:rsidRDefault="00E152E8" w:rsidP="000B12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6042AE" w:rsidRDefault="00E152E8" w:rsidP="000B12E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E152E8" w:rsidRPr="006042AE" w:rsidRDefault="00E152E8" w:rsidP="000B12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bookmarkEnd w:id="8"/>
          <w:bookmarkEnd w:id="9"/>
          <w:bookmarkEnd w:id="10"/>
          <w:bookmarkEnd w:id="11"/>
          <w:bookmarkEnd w:id="12"/>
          <w:bookmarkEnd w:id="13"/>
          <w:p w:rsidR="00E152E8" w:rsidRPr="0081558A" w:rsidRDefault="00E152E8" w:rsidP="000B12E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14" w:name="OLE_LINK40"/>
            <w:bookmarkStart w:id="15" w:name="OLE_LINK41"/>
            <w:bookmarkStart w:id="16" w:name="OLE_LINK42"/>
            <w:bookmarkStart w:id="17" w:name="OLE_LINK43"/>
            <w:bookmarkStart w:id="18" w:name="OLE_LINK44"/>
            <w:bookmarkStart w:id="19" w:name="OLE_LINK45"/>
            <w:bookmarkStart w:id="20" w:name="OLE_LINK46"/>
            <w:bookmarkStart w:id="21" w:name="OLE_LINK47"/>
            <w:r>
              <w:rPr>
                <w:bCs/>
                <w:szCs w:val="24"/>
              </w:rPr>
              <w:t>……………………………………..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</w:tr>
      <w:tr w:rsidR="00E152E8" w:rsidTr="000B12E6">
        <w:tc>
          <w:tcPr>
            <w:tcW w:w="5353" w:type="dxa"/>
            <w:vAlign w:val="center"/>
          </w:tcPr>
          <w:p w:rsidR="00E152E8" w:rsidRDefault="00E152E8" w:rsidP="00E152E8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E152E8" w:rsidRPr="00E152E8" w:rsidRDefault="00E152E8" w:rsidP="00E152E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152E8">
              <w:rPr>
                <w:bCs/>
                <w:spacing w:val="-4"/>
                <w:szCs w:val="24"/>
              </w:rPr>
              <w:t>Одитен доклад № 0400102825 за извършен финансов одит на консолидирания годишен финансов отчет на Националната здравноосигурителна каса за 2024 г., съдържащ немодифицирано мнение.</w:t>
            </w:r>
          </w:p>
          <w:p w:rsidR="00E152E8" w:rsidRDefault="00E152E8" w:rsidP="00E152E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52E8" w:rsidRDefault="00E152E8" w:rsidP="00E152E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152E8" w:rsidRPr="00C60E17" w:rsidRDefault="00E152E8" w:rsidP="00E152E8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E152E8" w:rsidRDefault="00E152E8" w:rsidP="00E152E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6042AE" w:rsidRDefault="00E152E8" w:rsidP="00E152E8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E152E8" w:rsidRPr="006042AE" w:rsidRDefault="00E152E8" w:rsidP="00E152E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81558A" w:rsidRDefault="00E152E8" w:rsidP="00E152E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52E8" w:rsidTr="000B12E6">
        <w:tc>
          <w:tcPr>
            <w:tcW w:w="5353" w:type="dxa"/>
            <w:vAlign w:val="center"/>
          </w:tcPr>
          <w:p w:rsidR="00E152E8" w:rsidRDefault="00E152E8" w:rsidP="00E152E8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E152E8" w:rsidRPr="00E152E8" w:rsidRDefault="00E152E8" w:rsidP="00E152E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152E8">
              <w:rPr>
                <w:bCs/>
                <w:spacing w:val="-4"/>
                <w:szCs w:val="24"/>
              </w:rPr>
              <w:t xml:space="preserve">Одитен доклад № 0400102925 за извършен финансов одит на годишния финансов отчет на </w:t>
            </w:r>
            <w:r w:rsidRPr="00E152E8">
              <w:rPr>
                <w:bCs/>
                <w:spacing w:val="-4"/>
                <w:szCs w:val="24"/>
              </w:rPr>
              <w:lastRenderedPageBreak/>
              <w:t>Държавния фонд „Земеделие“ за 2024 г., съдържащ немодифицирано мнение.</w:t>
            </w:r>
          </w:p>
          <w:p w:rsidR="00E152E8" w:rsidRDefault="00E152E8" w:rsidP="00E152E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52E8" w:rsidRDefault="00E152E8" w:rsidP="00E152E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152E8" w:rsidRPr="00C60E17" w:rsidRDefault="00E152E8" w:rsidP="00E152E8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E152E8" w:rsidRDefault="00E152E8" w:rsidP="00E152E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6042AE" w:rsidRDefault="00E152E8" w:rsidP="00E152E8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E152E8" w:rsidRPr="006042AE" w:rsidRDefault="00E152E8" w:rsidP="00E152E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81558A" w:rsidRDefault="00E152E8" w:rsidP="00E152E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52E8" w:rsidTr="000B12E6">
        <w:tc>
          <w:tcPr>
            <w:tcW w:w="5353" w:type="dxa"/>
            <w:vAlign w:val="center"/>
          </w:tcPr>
          <w:p w:rsidR="00E152E8" w:rsidRDefault="00E152E8" w:rsidP="00E152E8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E152E8" w:rsidRPr="00E152E8" w:rsidRDefault="00E152E8" w:rsidP="00E152E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152E8">
              <w:rPr>
                <w:bCs/>
                <w:spacing w:val="-4"/>
                <w:szCs w:val="24"/>
              </w:rPr>
              <w:t>Одитен доклад № 0400103125 за извършен финансов одит на годишния финансов отчет на Държавната агенция „Технически операции“ за 2024 г., съдържащ немодифицирано мнение.</w:t>
            </w:r>
          </w:p>
          <w:p w:rsidR="00E152E8" w:rsidRDefault="00E152E8" w:rsidP="00E152E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52E8" w:rsidRDefault="00E152E8" w:rsidP="00E152E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152E8" w:rsidRPr="00C60E17" w:rsidRDefault="00E152E8" w:rsidP="00E152E8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E152E8" w:rsidRDefault="00E152E8" w:rsidP="00E152E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6042AE" w:rsidRDefault="00E152E8" w:rsidP="00E152E8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E152E8" w:rsidRPr="006042AE" w:rsidRDefault="00E152E8" w:rsidP="00E152E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81558A" w:rsidRDefault="00E152E8" w:rsidP="00E152E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52E8" w:rsidTr="000B12E6">
        <w:tc>
          <w:tcPr>
            <w:tcW w:w="5353" w:type="dxa"/>
            <w:vAlign w:val="center"/>
          </w:tcPr>
          <w:p w:rsidR="00E152E8" w:rsidRDefault="00E152E8" w:rsidP="00E152E8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E152E8" w:rsidRPr="00E152E8" w:rsidRDefault="00E152E8" w:rsidP="00E152E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152E8">
              <w:rPr>
                <w:bCs/>
                <w:spacing w:val="-4"/>
                <w:szCs w:val="24"/>
              </w:rPr>
              <w:t>Одитен доклад № 0400102625 за извършен финансов одит на годишния финансов отчет на Българската телеграфна агенция за 2024 г., съдържащ немодифицирано мнение.</w:t>
            </w:r>
          </w:p>
          <w:p w:rsidR="00E152E8" w:rsidRDefault="00E152E8" w:rsidP="00E152E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52E8" w:rsidRDefault="00E152E8" w:rsidP="00E152E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152E8" w:rsidRPr="00C60E17" w:rsidRDefault="00E152E8" w:rsidP="00E152E8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E152E8" w:rsidRDefault="00E152E8" w:rsidP="00E152E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6042AE" w:rsidRDefault="00E152E8" w:rsidP="00E152E8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E152E8" w:rsidRPr="006042AE" w:rsidRDefault="00E152E8" w:rsidP="00E152E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81558A" w:rsidRDefault="00E152E8" w:rsidP="00E152E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52E8" w:rsidTr="000B12E6">
        <w:tc>
          <w:tcPr>
            <w:tcW w:w="5353" w:type="dxa"/>
            <w:vAlign w:val="center"/>
          </w:tcPr>
          <w:p w:rsidR="00E152E8" w:rsidRDefault="00E152E8" w:rsidP="00E152E8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E152E8" w:rsidRPr="00E152E8" w:rsidRDefault="00E152E8" w:rsidP="00E152E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152E8">
              <w:rPr>
                <w:bCs/>
                <w:spacing w:val="-4"/>
                <w:szCs w:val="24"/>
              </w:rPr>
              <w:t>Одитен доклад № 0100314824 за извършен финансов одит на консолидирания годишен финансов отчет на община Севлиево за 2024 г., съдържащ немодифицирано мнение.</w:t>
            </w:r>
          </w:p>
          <w:p w:rsidR="00E152E8" w:rsidRDefault="00E152E8" w:rsidP="00E152E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52E8" w:rsidRDefault="00E152E8" w:rsidP="00E152E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152E8" w:rsidRPr="00C60E17" w:rsidRDefault="00E152E8" w:rsidP="00E152E8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E152E8" w:rsidRDefault="00E152E8" w:rsidP="00E152E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6042AE" w:rsidRDefault="00E152E8" w:rsidP="00E152E8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E152E8" w:rsidRPr="006042AE" w:rsidRDefault="00E152E8" w:rsidP="00E152E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81558A" w:rsidRDefault="00E152E8" w:rsidP="00E152E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52E8" w:rsidTr="000B12E6">
        <w:tc>
          <w:tcPr>
            <w:tcW w:w="5353" w:type="dxa"/>
            <w:vAlign w:val="center"/>
          </w:tcPr>
          <w:p w:rsidR="00E152E8" w:rsidRDefault="00E152E8" w:rsidP="00E152E8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bookmarkStart w:id="22" w:name="_GoBack"/>
            <w:bookmarkEnd w:id="22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E152E8" w:rsidRPr="00E152E8" w:rsidRDefault="00E152E8" w:rsidP="00E152E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152E8">
              <w:rPr>
                <w:bCs/>
                <w:spacing w:val="-4"/>
                <w:szCs w:val="24"/>
              </w:rPr>
              <w:t>Одитен доклад № 0100314924 за извършен финансов одит на консолидирания годишен финансов отчет на община Троян за 2024 г., съдържащ немодифицирано мнение.</w:t>
            </w:r>
          </w:p>
          <w:p w:rsidR="00E152E8" w:rsidRDefault="00E152E8" w:rsidP="00E152E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52E8" w:rsidRDefault="00E152E8" w:rsidP="00E152E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152E8" w:rsidRPr="00C60E17" w:rsidRDefault="00E152E8" w:rsidP="00E152E8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E152E8" w:rsidRDefault="00E152E8" w:rsidP="00E152E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6042AE" w:rsidRDefault="00E152E8" w:rsidP="00E152E8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E152E8" w:rsidRPr="006042AE" w:rsidRDefault="00E152E8" w:rsidP="00E152E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52E8" w:rsidRPr="0081558A" w:rsidRDefault="00E152E8" w:rsidP="00E152E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52E8" w:rsidRDefault="00E152E8" w:rsidP="000B12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E152E8" w:rsidRDefault="00E152E8" w:rsidP="00E152E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152E8" w:rsidRDefault="00E152E8" w:rsidP="00E152E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152E8" w:rsidRPr="00E152E8" w:rsidRDefault="00E152E8">
      <w:pPr>
        <w:rPr>
          <w:lang w:val="en-US"/>
        </w:rPr>
      </w:pPr>
    </w:p>
    <w:sectPr w:rsidR="00E152E8" w:rsidRPr="00E152E8" w:rsidSect="00E152E8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23F" w:rsidRDefault="0056623F" w:rsidP="00E152E8">
      <w:pPr>
        <w:spacing w:after="0" w:line="240" w:lineRule="auto"/>
      </w:pPr>
      <w:r>
        <w:separator/>
      </w:r>
    </w:p>
  </w:endnote>
  <w:endnote w:type="continuationSeparator" w:id="0">
    <w:p w:rsidR="0056623F" w:rsidRDefault="0056623F" w:rsidP="00E15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8204093"/>
      <w:docPartObj>
        <w:docPartGallery w:val="Page Numbers (Bottom of Page)"/>
        <w:docPartUnique/>
      </w:docPartObj>
    </w:sdtPr>
    <w:sdtContent>
      <w:p w:rsidR="00E152E8" w:rsidRDefault="00E152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152E8" w:rsidRDefault="00E152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23F" w:rsidRDefault="0056623F" w:rsidP="00E152E8">
      <w:pPr>
        <w:spacing w:after="0" w:line="240" w:lineRule="auto"/>
      </w:pPr>
      <w:r>
        <w:separator/>
      </w:r>
    </w:p>
  </w:footnote>
  <w:footnote w:type="continuationSeparator" w:id="0">
    <w:p w:rsidR="0056623F" w:rsidRDefault="0056623F" w:rsidP="00E152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2E8"/>
    <w:rsid w:val="0056623F"/>
    <w:rsid w:val="00E152E8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4CF41"/>
  <w15:chartTrackingRefBased/>
  <w15:docId w15:val="{FC361056-F6EE-4E65-882D-4DD523A2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2E8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52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2E8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152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2E8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2025-06-05T11:30:00Z</dcterms:created>
  <dcterms:modified xsi:type="dcterms:W3CDTF">2025-06-05T11:36:00Z</dcterms:modified>
</cp:coreProperties>
</file>